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2DB5" w14:textId="3241A95E" w:rsidR="00876BCD" w:rsidRPr="00876BCD" w:rsidRDefault="00876BCD" w:rsidP="00876BCD">
      <w:pPr>
        <w:spacing w:line="560" w:lineRule="exact"/>
        <w:rPr>
          <w:rFonts w:ascii="黑体" w:eastAsia="黑体" w:hAnsi="黑体" w:hint="eastAsia"/>
          <w:sz w:val="32"/>
          <w:szCs w:val="22"/>
        </w:rPr>
      </w:pPr>
      <w:r w:rsidRPr="009133F9">
        <w:rPr>
          <w:rFonts w:ascii="黑体" w:eastAsia="黑体" w:hAnsi="黑体" w:hint="eastAsia"/>
          <w:b/>
          <w:sz w:val="32"/>
          <w:szCs w:val="22"/>
        </w:rPr>
        <w:t>附件1</w:t>
      </w:r>
      <w:r w:rsidRPr="009133F9">
        <w:rPr>
          <w:rFonts w:ascii="黑体" w:eastAsia="黑体" w:hAnsi="黑体" w:hint="eastAsia"/>
          <w:sz w:val="32"/>
          <w:szCs w:val="22"/>
        </w:rPr>
        <w:t>：</w:t>
      </w:r>
      <w:r w:rsidRPr="009133F9">
        <w:rPr>
          <w:rFonts w:ascii="方正小标宋简体" w:eastAsia="方正小标宋简体" w:hAnsi="宋体" w:hint="eastAsia"/>
          <w:sz w:val="32"/>
          <w:szCs w:val="22"/>
        </w:rPr>
        <w:t>“</w:t>
      </w:r>
      <w:r>
        <w:rPr>
          <w:rFonts w:ascii="方正小标宋简体" w:eastAsia="方正小标宋简体" w:hAnsi="宋体" w:hint="eastAsia"/>
          <w:sz w:val="32"/>
          <w:szCs w:val="22"/>
        </w:rPr>
        <w:t>2025</w:t>
      </w:r>
      <w:r w:rsidRPr="00A3128C">
        <w:rPr>
          <w:rFonts w:ascii="方正小标宋简体" w:eastAsia="方正小标宋简体" w:hAnsi="宋体" w:hint="eastAsia"/>
          <w:sz w:val="32"/>
          <w:szCs w:val="22"/>
        </w:rPr>
        <w:t>年徐州市发明协会科学技术奖励大会</w:t>
      </w:r>
      <w:r w:rsidRPr="009133F9">
        <w:rPr>
          <w:rFonts w:ascii="方正小标宋简体" w:eastAsia="方正小标宋简体" w:hAnsi="宋体" w:hint="eastAsia"/>
          <w:sz w:val="32"/>
          <w:szCs w:val="22"/>
        </w:rPr>
        <w:t>”</w:t>
      </w:r>
      <w:r w:rsidRPr="00A3128C">
        <w:rPr>
          <w:rFonts w:ascii="方正小标宋简体" w:eastAsia="方正小标宋简体" w:hAnsi="宋体" w:hint="eastAsia"/>
          <w:sz w:val="32"/>
          <w:szCs w:val="22"/>
        </w:rPr>
        <w:t>报名</w:t>
      </w:r>
      <w:r w:rsidRPr="009133F9">
        <w:rPr>
          <w:rFonts w:ascii="方正小标宋简体" w:eastAsia="方正小标宋简体" w:hAnsi="宋体" w:hint="eastAsia"/>
          <w:sz w:val="32"/>
          <w:szCs w:val="22"/>
        </w:rPr>
        <w:t>回执单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8"/>
        <w:gridCol w:w="1461"/>
        <w:gridCol w:w="1014"/>
        <w:gridCol w:w="723"/>
        <w:gridCol w:w="114"/>
        <w:gridCol w:w="850"/>
        <w:gridCol w:w="552"/>
        <w:gridCol w:w="3188"/>
      </w:tblGrid>
      <w:tr w:rsidR="00876BCD" w:rsidRPr="009133F9" w14:paraId="029CAA47" w14:textId="77777777" w:rsidTr="009F115D">
        <w:trPr>
          <w:trHeight w:val="454"/>
          <w:jc w:val="center"/>
        </w:trPr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3406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姓  名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97A7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DAD3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44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C5EB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861C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9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FD3C9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76BCD" w:rsidRPr="009133F9" w14:paraId="5F4693D8" w14:textId="77777777" w:rsidTr="009F1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1A9E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17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FB69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DE16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职称</w:t>
            </w:r>
          </w:p>
        </w:tc>
        <w:tc>
          <w:tcPr>
            <w:tcW w:w="19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BBE0B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76BCD" w:rsidRPr="009133F9" w14:paraId="67CA727A" w14:textId="77777777" w:rsidTr="009F1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2BC62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通信地址</w:t>
            </w:r>
          </w:p>
        </w:tc>
        <w:tc>
          <w:tcPr>
            <w:tcW w:w="41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1B931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76BCD" w:rsidRPr="009133F9" w14:paraId="2DB2B60D" w14:textId="77777777" w:rsidTr="009F1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9ED1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固定电话</w:t>
            </w:r>
          </w:p>
        </w:tc>
        <w:tc>
          <w:tcPr>
            <w:tcW w:w="16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925E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DCD7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302E3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76BCD" w:rsidRPr="009133F9" w14:paraId="6D25FF12" w14:textId="77777777" w:rsidTr="009F1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E6AA" w14:textId="77777777" w:rsidR="00876BCD" w:rsidRPr="0021606F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bCs/>
                <w:sz w:val="30"/>
                <w:szCs w:val="30"/>
              </w:rPr>
            </w:pPr>
            <w:r w:rsidRPr="0021606F">
              <w:rPr>
                <w:rFonts w:ascii="仿宋_GB2312" w:eastAsia="仿宋_GB2312" w:hAnsi="宋体" w:hint="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16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EEB6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85A0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传真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805DF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76BCD" w:rsidRPr="009133F9" w14:paraId="22FF74AD" w14:textId="77777777" w:rsidTr="009F1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452E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获奖项目名称</w:t>
            </w:r>
          </w:p>
        </w:tc>
        <w:tc>
          <w:tcPr>
            <w:tcW w:w="16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E86D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7AF6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获奖等次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03EF48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76BCD" w:rsidRPr="009133F9" w14:paraId="37C958F4" w14:textId="77777777" w:rsidTr="009F1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  <w:jc w:val="center"/>
        </w:trPr>
        <w:tc>
          <w:tcPr>
            <w:tcW w:w="84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2BCA51" w14:textId="77777777" w:rsidR="00876BCD" w:rsidRPr="009133F9" w:rsidRDefault="00876BCD" w:rsidP="009F115D">
            <w:pPr>
              <w:tabs>
                <w:tab w:val="left" w:pos="1080"/>
              </w:tabs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9133F9">
              <w:rPr>
                <w:rFonts w:ascii="仿宋_GB2312" w:eastAsia="仿宋_GB2312" w:hAnsi="宋体" w:hint="eastAsia"/>
                <w:sz w:val="30"/>
                <w:szCs w:val="30"/>
              </w:rPr>
              <w:t>备  注</w:t>
            </w:r>
          </w:p>
        </w:tc>
        <w:tc>
          <w:tcPr>
            <w:tcW w:w="4154" w:type="pct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3FD6B7A" w14:textId="77777777" w:rsidR="00876BCD" w:rsidRPr="00EA1E4C" w:rsidRDefault="00876BCD" w:rsidP="009F115D">
            <w:pPr>
              <w:tabs>
                <w:tab w:val="left" w:pos="1080"/>
              </w:tabs>
              <w:spacing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A1E4C">
              <w:rPr>
                <w:rFonts w:ascii="黑体" w:eastAsia="黑体" w:hAnsi="黑体" w:hint="eastAsia"/>
                <w:szCs w:val="21"/>
              </w:rPr>
              <w:t>注：线下参会</w:t>
            </w:r>
            <w:r w:rsidRPr="00EA1E4C">
              <w:rPr>
                <w:rFonts w:ascii="宋体" w:hAnsi="宋体" w:hint="eastAsia"/>
                <w:szCs w:val="21"/>
              </w:rPr>
              <w:t>，江苏省徐州市</w:t>
            </w:r>
            <w:r w:rsidRPr="00EA1E4C">
              <w:rPr>
                <w:rFonts w:ascii="宋体" w:hAnsi="宋体" w:hint="eastAsia"/>
                <w:b/>
                <w:szCs w:val="21"/>
              </w:rPr>
              <w:t>淮海西路</w:t>
            </w:r>
            <w:r w:rsidRPr="00EA1E4C">
              <w:rPr>
                <w:rFonts w:ascii="宋体" w:hAnsi="宋体"/>
                <w:b/>
                <w:szCs w:val="21"/>
              </w:rPr>
              <w:t>29号，</w:t>
            </w:r>
            <w:r w:rsidRPr="00EA1E4C">
              <w:rPr>
                <w:rFonts w:ascii="宋体" w:hAnsi="宋体"/>
                <w:szCs w:val="21"/>
              </w:rPr>
              <w:t>华隆</w:t>
            </w:r>
            <w:r w:rsidRPr="00EA1E4C">
              <w:rPr>
                <w:rFonts w:ascii="宋体" w:hAnsi="宋体"/>
                <w:b/>
                <w:szCs w:val="21"/>
              </w:rPr>
              <w:t>财富大厦1121室</w:t>
            </w:r>
            <w:r w:rsidRPr="00EA1E4C">
              <w:rPr>
                <w:rFonts w:ascii="宋体" w:hAnsi="宋体" w:hint="eastAsia"/>
                <w:b/>
                <w:szCs w:val="21"/>
              </w:rPr>
              <w:t>徐州市发明协会会议室</w:t>
            </w:r>
            <w:r w:rsidRPr="00EA1E4C">
              <w:rPr>
                <w:rFonts w:ascii="宋体" w:hAnsi="宋体"/>
                <w:b/>
                <w:szCs w:val="21"/>
              </w:rPr>
              <w:t>（浦发银行院内）</w:t>
            </w:r>
            <w:r w:rsidRPr="00EA1E4C">
              <w:rPr>
                <w:rFonts w:ascii="宋体" w:hAnsi="宋体"/>
                <w:szCs w:val="21"/>
              </w:rPr>
              <w:t>，线下参会限报</w:t>
            </w:r>
            <w:r w:rsidRPr="00EA1E4C">
              <w:rPr>
                <w:rFonts w:ascii="宋体" w:hAnsi="宋体"/>
                <w:b/>
                <w:szCs w:val="21"/>
              </w:rPr>
              <w:t>20人</w:t>
            </w:r>
            <w:r w:rsidRPr="00EA1E4C">
              <w:rPr>
                <w:rFonts w:ascii="宋体" w:hAnsi="宋体"/>
                <w:szCs w:val="21"/>
              </w:rPr>
              <w:t>，按照收到报名回执先后，额满为止。</w:t>
            </w:r>
          </w:p>
          <w:p w14:paraId="3C11104C" w14:textId="77777777" w:rsidR="00876BCD" w:rsidRPr="00EA1E4C" w:rsidRDefault="00876BCD" w:rsidP="009F115D">
            <w:pPr>
              <w:tabs>
                <w:tab w:val="left" w:pos="1080"/>
              </w:tabs>
              <w:spacing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A1E4C">
              <w:rPr>
                <w:rFonts w:ascii="黑体" w:eastAsia="黑体" w:hAnsi="黑体" w:hint="eastAsia"/>
                <w:szCs w:val="21"/>
              </w:rPr>
              <w:t>地铁路线：</w:t>
            </w:r>
            <w:r w:rsidRPr="00EA1E4C">
              <w:rPr>
                <w:rFonts w:ascii="宋体" w:hAnsi="宋体" w:hint="eastAsia"/>
                <w:szCs w:val="21"/>
              </w:rPr>
              <w:t>乘坐</w:t>
            </w:r>
            <w:r w:rsidRPr="00EA1E4C">
              <w:rPr>
                <w:rFonts w:ascii="宋体" w:hAnsi="宋体" w:hint="eastAsia"/>
                <w:b/>
                <w:szCs w:val="21"/>
              </w:rPr>
              <w:t>地铁1、2号</w:t>
            </w:r>
            <w:r w:rsidRPr="00EA1E4C">
              <w:rPr>
                <w:rFonts w:ascii="宋体" w:hAnsi="宋体" w:hint="eastAsia"/>
                <w:szCs w:val="21"/>
              </w:rPr>
              <w:t>线古彭广场站下车</w:t>
            </w:r>
            <w:r w:rsidRPr="00EA1E4C">
              <w:rPr>
                <w:rFonts w:ascii="宋体" w:hAnsi="宋体" w:hint="eastAsia"/>
                <w:b/>
                <w:szCs w:val="21"/>
              </w:rPr>
              <w:t>13号出口</w:t>
            </w:r>
            <w:r w:rsidRPr="00EA1E4C">
              <w:rPr>
                <w:rFonts w:ascii="宋体" w:hAnsi="宋体" w:hint="eastAsia"/>
                <w:szCs w:val="21"/>
              </w:rPr>
              <w:t>；乘坐地</w:t>
            </w:r>
            <w:r w:rsidRPr="00EA1E4C">
              <w:rPr>
                <w:rFonts w:ascii="宋体" w:hAnsi="宋体" w:hint="eastAsia"/>
                <w:b/>
                <w:szCs w:val="21"/>
              </w:rPr>
              <w:t>铁1号线</w:t>
            </w:r>
            <w:r w:rsidRPr="00EA1E4C">
              <w:rPr>
                <w:rFonts w:ascii="宋体" w:hAnsi="宋体" w:hint="eastAsia"/>
                <w:szCs w:val="21"/>
              </w:rPr>
              <w:t>医科大学附属医院站3号出口或古彭广场站下车13号出口；</w:t>
            </w:r>
          </w:p>
          <w:p w14:paraId="75AAF971" w14:textId="77777777" w:rsidR="00876BCD" w:rsidRPr="00EA1E4C" w:rsidRDefault="00876BCD" w:rsidP="009F115D">
            <w:pPr>
              <w:tabs>
                <w:tab w:val="left" w:pos="1080"/>
              </w:tabs>
              <w:spacing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A1E4C">
              <w:rPr>
                <w:rFonts w:ascii="黑体" w:eastAsia="黑体" w:hAnsi="黑体" w:hint="eastAsia"/>
                <w:szCs w:val="21"/>
              </w:rPr>
              <w:t>公交路线：</w:t>
            </w:r>
            <w:r w:rsidRPr="00EA1E4C">
              <w:rPr>
                <w:rFonts w:ascii="宋体" w:hAnsi="宋体" w:hint="eastAsia"/>
                <w:szCs w:val="21"/>
              </w:rPr>
              <w:t>浦发银行公交车站（淮海西路29号）是徐州交通网络重要站点之一，经过浦发银行的线路有</w:t>
            </w:r>
            <w:r w:rsidRPr="00EA1E4C">
              <w:rPr>
                <w:rFonts w:ascii="宋体" w:hAnsi="宋体" w:hint="eastAsia"/>
                <w:b/>
                <w:szCs w:val="21"/>
              </w:rPr>
              <w:t>13路，13路附，1路，37路，57路，608路，65路，76路</w:t>
            </w:r>
            <w:r w:rsidRPr="00EA1E4C">
              <w:rPr>
                <w:rFonts w:ascii="宋体" w:hAnsi="宋体" w:hint="eastAsia"/>
                <w:szCs w:val="21"/>
              </w:rPr>
              <w:t>公交线路，淮海西路浦发银行站下车；</w:t>
            </w:r>
          </w:p>
          <w:p w14:paraId="3B3048FB" w14:textId="77777777" w:rsidR="00876BCD" w:rsidRPr="00EA1E4C" w:rsidRDefault="00876BCD" w:rsidP="009F115D">
            <w:pPr>
              <w:tabs>
                <w:tab w:val="left" w:pos="1080"/>
              </w:tabs>
              <w:spacing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A1E4C">
              <w:rPr>
                <w:rFonts w:ascii="黑体" w:eastAsia="黑体" w:hAnsi="黑体" w:hint="eastAsia"/>
                <w:szCs w:val="21"/>
              </w:rPr>
              <w:t>自驾车停车场：</w:t>
            </w:r>
            <w:r w:rsidRPr="00EA1E4C">
              <w:rPr>
                <w:rFonts w:ascii="宋体" w:hAnsi="宋体" w:hint="eastAsia"/>
                <w:b/>
                <w:szCs w:val="21"/>
              </w:rPr>
              <w:t>浦发银行公交车站东侧停车场入口</w:t>
            </w:r>
            <w:r w:rsidRPr="00EA1E4C">
              <w:rPr>
                <w:rFonts w:ascii="宋体" w:hAnsi="宋体" w:hint="eastAsia"/>
                <w:szCs w:val="21"/>
              </w:rPr>
              <w:t>进入</w:t>
            </w:r>
            <w:r w:rsidRPr="00EA1E4C">
              <w:rPr>
                <w:rFonts w:ascii="宋体" w:hAnsi="宋体" w:hint="eastAsia"/>
                <w:b/>
                <w:szCs w:val="21"/>
              </w:rPr>
              <w:t>华隆财富大厦（浦发银行院内）</w:t>
            </w:r>
            <w:r w:rsidRPr="00EA1E4C">
              <w:rPr>
                <w:rFonts w:ascii="宋体" w:hAnsi="宋体" w:hint="eastAsia"/>
                <w:szCs w:val="21"/>
              </w:rPr>
              <w:t>停车场（停车费用45元/天）。</w:t>
            </w:r>
          </w:p>
          <w:p w14:paraId="466C926F" w14:textId="77777777" w:rsidR="00876BCD" w:rsidRDefault="00876BCD" w:rsidP="009F115D">
            <w:pPr>
              <w:tabs>
                <w:tab w:val="left" w:pos="1080"/>
              </w:tabs>
              <w:spacing w:line="32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EA1E4C">
              <w:rPr>
                <w:rFonts w:ascii="宋体" w:hAnsi="宋体" w:hint="eastAsia"/>
                <w:szCs w:val="21"/>
              </w:rPr>
              <w:t>回执请发到：</w:t>
            </w:r>
            <w:hyperlink r:id="rId4" w:history="1">
              <w:r w:rsidRPr="008B30F0">
                <w:rPr>
                  <w:rStyle w:val="af3"/>
                  <w:rFonts w:ascii="宋体" w:hAnsi="宋体" w:hint="eastAsia"/>
                  <w:szCs w:val="21"/>
                </w:rPr>
                <w:t>734467900@qq.com</w:t>
              </w:r>
            </w:hyperlink>
          </w:p>
          <w:p w14:paraId="4E3A9094" w14:textId="77777777" w:rsidR="00876BCD" w:rsidRPr="009E1093" w:rsidRDefault="00876BCD" w:rsidP="009F115D">
            <w:pPr>
              <w:tabs>
                <w:tab w:val="left" w:pos="1080"/>
              </w:tabs>
              <w:spacing w:line="320" w:lineRule="exact"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426664A7" w14:textId="77777777" w:rsidR="00876BCD" w:rsidRPr="00973249" w:rsidRDefault="00876BCD" w:rsidP="00876BCD">
      <w:pPr>
        <w:rPr>
          <w:rFonts w:ascii="仿宋_GB2312" w:eastAsia="仿宋_GB2312" w:hAnsi="Courier New" w:cs="Courier New"/>
          <w:sz w:val="24"/>
          <w:szCs w:val="22"/>
        </w:rPr>
      </w:pPr>
      <w:r w:rsidRPr="009133F9">
        <w:rPr>
          <w:rFonts w:ascii="仿宋_GB2312" w:eastAsia="仿宋_GB2312" w:hAnsi="Courier New" w:cs="Courier New" w:hint="eastAsia"/>
          <w:sz w:val="24"/>
          <w:szCs w:val="22"/>
        </w:rPr>
        <w:t xml:space="preserve">联 系 人：徐州市发明协会 </w:t>
      </w:r>
      <w:proofErr w:type="gramStart"/>
      <w:r w:rsidRPr="009133F9">
        <w:rPr>
          <w:rFonts w:ascii="仿宋_GB2312" w:eastAsia="仿宋_GB2312" w:hAnsi="Courier New" w:cs="Courier New" w:hint="eastAsia"/>
          <w:sz w:val="24"/>
          <w:szCs w:val="22"/>
        </w:rPr>
        <w:t>孟庆才</w:t>
      </w:r>
      <w:proofErr w:type="gramEnd"/>
      <w:r w:rsidRPr="009133F9">
        <w:rPr>
          <w:rFonts w:ascii="仿宋_GB2312" w:eastAsia="仿宋_GB2312" w:hAnsi="Courier New" w:cs="Courier New"/>
          <w:sz w:val="24"/>
          <w:szCs w:val="22"/>
        </w:rPr>
        <w:t xml:space="preserve"> 0</w:t>
      </w:r>
      <w:r w:rsidRPr="009133F9">
        <w:rPr>
          <w:rFonts w:ascii="仿宋_GB2312" w:eastAsia="仿宋_GB2312" w:hAnsi="Courier New" w:cs="Courier New" w:hint="eastAsia"/>
          <w:sz w:val="24"/>
          <w:szCs w:val="22"/>
        </w:rPr>
        <w:t>516</w:t>
      </w:r>
      <w:r w:rsidRPr="009133F9">
        <w:rPr>
          <w:rFonts w:ascii="仿宋_GB2312" w:eastAsia="仿宋_GB2312" w:hAnsi="Courier New" w:cs="Courier New"/>
          <w:sz w:val="24"/>
          <w:szCs w:val="22"/>
        </w:rPr>
        <w:t>-</w:t>
      </w:r>
      <w:r w:rsidRPr="009133F9">
        <w:rPr>
          <w:rFonts w:ascii="仿宋_GB2312" w:eastAsia="仿宋_GB2312" w:hAnsi="Courier New" w:cs="Courier New" w:hint="eastAsia"/>
          <w:sz w:val="24"/>
          <w:szCs w:val="22"/>
        </w:rPr>
        <w:t>85858688</w:t>
      </w:r>
      <w:r w:rsidRPr="009133F9">
        <w:rPr>
          <w:rFonts w:ascii="仿宋_GB2312" w:eastAsia="仿宋_GB2312" w:hAnsi="Courier New" w:cs="Courier New"/>
          <w:sz w:val="24"/>
          <w:szCs w:val="22"/>
        </w:rPr>
        <w:t>，1</w:t>
      </w:r>
      <w:r w:rsidRPr="009133F9">
        <w:rPr>
          <w:rFonts w:ascii="仿宋_GB2312" w:eastAsia="仿宋_GB2312" w:hAnsi="Courier New" w:cs="Courier New" w:hint="eastAsia"/>
          <w:sz w:val="24"/>
          <w:szCs w:val="22"/>
        </w:rPr>
        <w:t>3705215499</w:t>
      </w:r>
      <w:r w:rsidRPr="009133F9">
        <w:rPr>
          <w:rFonts w:ascii="仿宋_GB2312" w:eastAsia="仿宋_GB2312" w:hAnsi="Courier New" w:cs="Courier New"/>
          <w:sz w:val="24"/>
          <w:szCs w:val="22"/>
        </w:rPr>
        <w:t>（</w:t>
      </w:r>
      <w:proofErr w:type="gramStart"/>
      <w:r w:rsidRPr="009133F9">
        <w:rPr>
          <w:rFonts w:ascii="仿宋_GB2312" w:eastAsia="仿宋_GB2312" w:hAnsi="Courier New" w:cs="Courier New"/>
          <w:sz w:val="24"/>
          <w:szCs w:val="22"/>
        </w:rPr>
        <w:t>微信同</w:t>
      </w:r>
      <w:proofErr w:type="gramEnd"/>
      <w:r w:rsidRPr="009133F9">
        <w:rPr>
          <w:rFonts w:ascii="仿宋_GB2312" w:eastAsia="仿宋_GB2312" w:hAnsi="Courier New" w:cs="Courier New"/>
          <w:sz w:val="24"/>
          <w:szCs w:val="22"/>
        </w:rPr>
        <w:t>号）</w:t>
      </w:r>
    </w:p>
    <w:p w14:paraId="626455E5" w14:textId="77777777" w:rsidR="001F021D" w:rsidRPr="00876BCD" w:rsidRDefault="001F021D">
      <w:pPr>
        <w:rPr>
          <w:rFonts w:hint="eastAsia"/>
        </w:rPr>
      </w:pPr>
    </w:p>
    <w:sectPr w:rsidR="001F021D" w:rsidRPr="00876BCD" w:rsidSect="00876BCD">
      <w:headerReference w:type="default" r:id="rId5"/>
      <w:footerReference w:type="even" r:id="rId6"/>
      <w:footerReference w:type="default" r:id="rId7"/>
      <w:pgSz w:w="11906" w:h="16838" w:code="9"/>
      <w:pgMar w:top="1985" w:right="1106" w:bottom="1985" w:left="1260" w:header="1701" w:footer="567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5608" w14:textId="77777777" w:rsidR="00876BCD" w:rsidRDefault="00876BCD" w:rsidP="004D1D78">
    <w:pPr>
      <w:pStyle w:val="ae"/>
      <w:framePr w:wrap="around" w:vAnchor="text" w:hAnchor="margin" w:xAlign="center" w:y="1"/>
      <w:rPr>
        <w:rStyle w:val="af0"/>
        <w:sz w:val="28"/>
      </w:rPr>
    </w:pPr>
    <w:r>
      <w:rPr>
        <w:rStyle w:val="af0"/>
        <w:rFonts w:hint="eastAsia"/>
        <w:sz w:val="28"/>
      </w:rPr>
      <w:t xml:space="preserve">  </w:t>
    </w:r>
    <w:r>
      <w:rPr>
        <w:rStyle w:val="af0"/>
        <w:rFonts w:hint="eastAsia"/>
        <w:sz w:val="28"/>
      </w:rPr>
      <w:t>—</w:t>
    </w:r>
    <w:r>
      <w:rPr>
        <w:rStyle w:val="af0"/>
        <w:sz w:val="28"/>
      </w:rPr>
      <w:t xml:space="preserve"> </w:t>
    </w:r>
    <w:r>
      <w:rPr>
        <w:rStyle w:val="af0"/>
        <w:sz w:val="28"/>
      </w:rPr>
      <w:fldChar w:fldCharType="begin"/>
    </w:r>
    <w:r>
      <w:rPr>
        <w:rStyle w:val="af0"/>
        <w:sz w:val="28"/>
      </w:rPr>
      <w:instrText xml:space="preserve">PAGE  </w:instrText>
    </w:r>
    <w:r>
      <w:rPr>
        <w:rStyle w:val="af0"/>
        <w:sz w:val="28"/>
      </w:rPr>
      <w:fldChar w:fldCharType="separate"/>
    </w:r>
    <w:r>
      <w:rPr>
        <w:rStyle w:val="af0"/>
        <w:noProof/>
        <w:sz w:val="28"/>
      </w:rPr>
      <w:t>2</w:t>
    </w:r>
    <w:r>
      <w:rPr>
        <w:rStyle w:val="af0"/>
        <w:sz w:val="28"/>
      </w:rPr>
      <w:fldChar w:fldCharType="end"/>
    </w:r>
    <w:r>
      <w:rPr>
        <w:rStyle w:val="af0"/>
        <w:sz w:val="28"/>
      </w:rPr>
      <w:t xml:space="preserve"> </w:t>
    </w:r>
    <w:r>
      <w:rPr>
        <w:rStyle w:val="af0"/>
        <w:rFonts w:hint="eastAsia"/>
        <w:sz w:val="28"/>
      </w:rPr>
      <w:t>—</w:t>
    </w:r>
  </w:p>
  <w:p w14:paraId="5CA857A2" w14:textId="77777777" w:rsidR="00876BCD" w:rsidRDefault="00876BCD" w:rsidP="001B6232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44E7" w14:textId="77777777" w:rsidR="00876BCD" w:rsidRDefault="00876BCD" w:rsidP="004D1D78">
    <w:pPr>
      <w:pStyle w:val="ae"/>
      <w:framePr w:wrap="around" w:vAnchor="text" w:hAnchor="margin" w:xAlign="center" w:y="1"/>
      <w:rPr>
        <w:rStyle w:val="af0"/>
        <w:sz w:val="28"/>
      </w:rPr>
    </w:pPr>
    <w:r>
      <w:rPr>
        <w:rStyle w:val="af0"/>
        <w:rFonts w:hint="eastAsia"/>
        <w:sz w:val="28"/>
      </w:rPr>
      <w:t>—</w:t>
    </w:r>
    <w:r>
      <w:rPr>
        <w:rStyle w:val="af0"/>
        <w:sz w:val="28"/>
      </w:rPr>
      <w:t xml:space="preserve"> </w:t>
    </w:r>
    <w:r>
      <w:rPr>
        <w:rStyle w:val="af0"/>
        <w:sz w:val="28"/>
      </w:rPr>
      <w:fldChar w:fldCharType="begin"/>
    </w:r>
    <w:r>
      <w:rPr>
        <w:rStyle w:val="af0"/>
        <w:sz w:val="28"/>
      </w:rPr>
      <w:instrText xml:space="preserve">PAGE  </w:instrText>
    </w:r>
    <w:r>
      <w:rPr>
        <w:rStyle w:val="af0"/>
        <w:sz w:val="28"/>
      </w:rPr>
      <w:fldChar w:fldCharType="separate"/>
    </w:r>
    <w:r>
      <w:rPr>
        <w:rStyle w:val="af0"/>
        <w:noProof/>
        <w:sz w:val="28"/>
      </w:rPr>
      <w:t>3</w:t>
    </w:r>
    <w:r>
      <w:rPr>
        <w:rStyle w:val="af0"/>
        <w:sz w:val="28"/>
      </w:rPr>
      <w:fldChar w:fldCharType="end"/>
    </w:r>
    <w:r>
      <w:rPr>
        <w:rStyle w:val="af0"/>
        <w:sz w:val="28"/>
      </w:rPr>
      <w:t xml:space="preserve"> </w:t>
    </w:r>
    <w:r>
      <w:rPr>
        <w:rStyle w:val="af0"/>
        <w:rFonts w:hint="eastAsia"/>
        <w:sz w:val="28"/>
      </w:rPr>
      <w:t>—</w:t>
    </w:r>
  </w:p>
  <w:p w14:paraId="54D53619" w14:textId="77777777" w:rsidR="00876BCD" w:rsidRDefault="00876BCD" w:rsidP="00EC4D93">
    <w:pPr>
      <w:pStyle w:val="ae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369A" w14:textId="77777777" w:rsidR="00876BCD" w:rsidRDefault="00876BCD" w:rsidP="00BD1C3D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D"/>
    <w:rsid w:val="001B3E05"/>
    <w:rsid w:val="001F021D"/>
    <w:rsid w:val="002E2CCF"/>
    <w:rsid w:val="00876BCD"/>
    <w:rsid w:val="00A83A8A"/>
    <w:rsid w:val="00FC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0E85"/>
  <w15:chartTrackingRefBased/>
  <w15:docId w15:val="{EF116273-20A6-4CCF-A983-06541283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C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6BCD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BC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BC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BCD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BCD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BCD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BCD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BCD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BCD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B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6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BC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76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BC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76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BCD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76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BCD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aa">
    <w:name w:val="Intense Emphasis"/>
    <w:basedOn w:val="a0"/>
    <w:uiPriority w:val="21"/>
    <w:qFormat/>
    <w:rsid w:val="00876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B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76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BC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876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876BCD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page number"/>
    <w:basedOn w:val="a0"/>
    <w:rsid w:val="00876BCD"/>
  </w:style>
  <w:style w:type="paragraph" w:styleId="af1">
    <w:name w:val="header"/>
    <w:basedOn w:val="a"/>
    <w:link w:val="af2"/>
    <w:rsid w:val="00876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rsid w:val="00876BCD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3">
    <w:name w:val="Hyperlink"/>
    <w:basedOn w:val="a0"/>
    <w:rsid w:val="00876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734467900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孟庆才</dc:creator>
  <cp:keywords/>
  <dc:description/>
  <cp:lastModifiedBy>孟庆才</cp:lastModifiedBy>
  <cp:revision>1</cp:revision>
  <dcterms:created xsi:type="dcterms:W3CDTF">2025-10-19T10:37:00Z</dcterms:created>
  <dcterms:modified xsi:type="dcterms:W3CDTF">2025-10-19T10:38:00Z</dcterms:modified>
</cp:coreProperties>
</file>